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8 października zapraszamy na II Forum Inbound Marketingu.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8 października zapraszamy na II Forum Inbound Marketingu.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Wśród prelegentów Bartek Juszczyk, który opowie jak sprzedawać przez internet produkty potencjalnie niesprzedawalne w sieci.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http://adnews.pl/patronat-ii-forum-inbound-marketingu-2015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8 października zapraszamy na II Forum Inbound Marketingu.</w:t>
      </w:r>
    </w:p>
    <w:p>
      <w:r>
        <w:rPr>
          <w:rFonts w:ascii="calibri" w:hAnsi="calibri" w:eastAsia="calibri" w:cs="calibri"/>
          <w:sz w:val="24"/>
          <w:szCs w:val="24"/>
        </w:rPr>
        <w:t xml:space="preserve">Wśród prelegentów Bartek Juszczyk, który opowie jak sprzedawać przez internet produkty potencjalnie niesprzedawalne w sieci.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http://adnews.pl/patronat-ii-forum-inbound-marketingu-2015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2024-04-20T16:08:56+02:00</dcterms:created>
  <dcterms:modified xsi:type="dcterms:W3CDTF">2024-04-20T16:08:56+02:00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