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29 września zapraszamy do Poznania na Targi Reklama360!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29 września zapraszamy do Poznania na Targi Reklama360!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scenie Kreatywnej Areny głos zabierze m.in. Bartek Juszczyk, który opowie o personalizacji wg Philipa Kotlera i tym jak zmienia się podejście do marketingu i segmentacji.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swoim drugim bloku tematycznym poruszy kwestie najnowszych trendów w reklamie i wyjaśni, co pobudza zmysły współczesnych konsumentów i jak zarządzać własnym budżetem reklamowych.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http://adnews.pl/patronat-reklama360-z-silnym-ladunkiem-merytorycznym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29 września zapraszamy do Poznania na Targi Reklama360!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scenie Kreatywnej Areny głos zabierze m.in. Bartek Juszczyk, który opowie o personalizacji wg Philipa Kotlera i tym jak zmienia się podejście do marketingu i segmentacji. </w:t>
      </w:r>
    </w:p>
    <w:p>
      <w:r>
        <w:rPr>
          <w:rFonts w:ascii="calibri" w:hAnsi="calibri" w:eastAsia="calibri" w:cs="calibri"/>
          <w:sz w:val="24"/>
          <w:szCs w:val="24"/>
        </w:rPr>
        <w:t xml:space="preserve">W swoim drugim bloku tematycznym poruszy kwestie najnowszych trendów w reklamie i wyjaśni, co pobudza zmysły współczesnych konsumentów i jak zarządzać własnym budżetem reklamowych.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http://adnews.pl/patronat-reklama360-z-silnym-ladunkiem-merytorycznym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2024-04-26T02:53:53+02:00</dcterms:created>
  <dcterms:modified xsi:type="dcterms:W3CDTF">2024-04-26T02:53:53+02:00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