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Big news.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Big news.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Pies fajny jest dwa razy JEDYNKA w sierpniowym wydaniu raportu Fanpage Trends od Sotrender: http://www.sotrender.pl/trends/facebook/reports/201508/zwierzeta#trends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Big news.</w:t>
      </w:r>
    </w:p>
    <w:p>
      <w:r>
        <w:rPr>
          <w:rFonts w:ascii="calibri" w:hAnsi="calibri" w:eastAsia="calibri" w:cs="calibri"/>
          <w:sz w:val="24"/>
          <w:szCs w:val="24"/>
        </w:rPr>
        <w:t xml:space="preserve">Dla Pies fajny jest dwa razy JEDYNKA w sierpniowym wydaniu raportu Fanpage Trends od Sotrender: http://www.sotrender.pl/trends/facebook/reports/201508/zwierzeta#trends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2024-04-25T23:45:45+02:00</dcterms:created>
  <dcterms:modified xsi:type="dcterms:W3CDTF">2024-04-25T23:45:45+02:00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